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Interdisziplin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res Zentrum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Geschlechterforschung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4074682</wp:posOffset>
            </wp:positionH>
            <wp:positionV relativeFrom="page">
              <wp:posOffset>720000</wp:posOffset>
            </wp:positionV>
            <wp:extent cx="2039024" cy="78288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izf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024" cy="7828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  <w:bidi w:val="0"/>
      </w:pPr>
      <w:r>
        <w:rPr>
          <w:rtl w:val="0"/>
        </w:rPr>
        <w:t>Rubenowstra</w:t>
      </w:r>
      <w:r>
        <w:rPr>
          <w:rtl w:val="0"/>
        </w:rPr>
        <w:t>ß</w:t>
      </w:r>
      <w:r>
        <w:rPr>
          <w:rtl w:val="0"/>
        </w:rPr>
        <w:t>e 3</w:t>
      </w:r>
    </w:p>
    <w:p>
      <w:pPr>
        <w:pStyle w:val="Brödtext"/>
        <w:bidi w:val="0"/>
      </w:pPr>
      <w:r>
        <w:rPr>
          <w:rtl w:val="0"/>
        </w:rPr>
        <w:t>17489 Greifswald</w:t>
      </w:r>
    </w:p>
    <w:p>
      <w:pPr>
        <w:pStyle w:val="Brödtext"/>
        <w:bidi w:val="0"/>
      </w:pPr>
      <w:r>
        <w:rPr>
          <w:rtl w:val="0"/>
        </w:rPr>
        <w:t>+49 3834 420 3191</w:t>
      </w:r>
    </w:p>
    <w:p>
      <w:pPr>
        <w:pStyle w:val="Brödtext"/>
        <w:bidi w:val="0"/>
      </w:pPr>
      <w:r>
        <w:rPr>
          <w:rtl w:val="0"/>
        </w:rPr>
        <w:t>izentrum@uni-greifswald.de</w:t>
      </w: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Projektvorschlag: Kooperationsvereinbarung</w:t>
      </w:r>
    </w:p>
    <w:p>
      <w:pPr>
        <w:pStyle w:val="Brödtext"/>
        <w:bidi w:val="0"/>
      </w:pPr>
    </w:p>
    <w:p>
      <w:pPr>
        <w:pStyle w:val="Brödtext"/>
        <w:jc w:val="both"/>
      </w:pPr>
      <w:r>
        <w:rPr>
          <w:rtl w:val="0"/>
          <w:lang w:val="da-DK"/>
        </w:rPr>
        <w:t>Bitte fu</w:t>
      </w:r>
      <w:r>
        <w:rPr>
          <w:rtl w:val="0"/>
        </w:rPr>
        <w:t>̈</w:t>
      </w:r>
      <w:r>
        <w:rPr>
          <w:rtl w:val="0"/>
          <w:lang w:val="de-DE"/>
        </w:rPr>
        <w:t>llen Sie folgende Rubriken</w:t>
      </w:r>
      <w:r>
        <w:rPr>
          <w:rtl w:val="0"/>
          <w:lang w:val="de-DE"/>
        </w:rPr>
        <w:t>, sofern zutreffend,</w:t>
      </w:r>
      <w:r>
        <w:rPr>
          <w:rtl w:val="0"/>
          <w:lang w:val="de-DE"/>
        </w:rPr>
        <w:t xml:space="preserve"> vollsta</w:t>
      </w:r>
      <w:r>
        <w:rPr>
          <w:rtl w:val="0"/>
        </w:rPr>
        <w:t>̈</w:t>
      </w:r>
      <w:r>
        <w:rPr>
          <w:rtl w:val="0"/>
          <w:lang w:val="de-DE"/>
        </w:rPr>
        <w:t xml:space="preserve">ndig aus und senden Sie die Datei per E-Mail an: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"mailto:izentrum@uni-greifswald.de"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izentrum@uni-greifswald.de</w:t>
      </w:r>
      <w:r>
        <w:rPr/>
        <w:fldChar w:fldCharType="end" w:fldLock="0"/>
      </w:r>
      <w:r>
        <w:rPr>
          <w:b w:val="1"/>
          <w:bCs w:val="1"/>
          <w:rtl w:val="0"/>
        </w:rPr>
        <w:t>.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Einreichungsschluss ist jeweils Ende November vor Beginn des Fo</w:t>
      </w:r>
      <w:r>
        <w:rPr>
          <w:rtl w:val="0"/>
        </w:rPr>
        <w:t>̈</w:t>
      </w:r>
      <w:r>
        <w:rPr>
          <w:rtl w:val="0"/>
          <w:lang w:val="de-DE"/>
        </w:rPr>
        <w:t>rderjahres. Bei Ru</w:t>
      </w:r>
      <w:r>
        <w:rPr>
          <w:rtl w:val="0"/>
        </w:rPr>
        <w:t>̈</w:t>
      </w:r>
      <w:r>
        <w:rPr>
          <w:rtl w:val="0"/>
          <w:lang w:val="de-DE"/>
        </w:rPr>
        <w:t>ckfragen erreichen Sie uns unter de</w:t>
      </w:r>
      <w:r>
        <w:rPr>
          <w:rtl w:val="0"/>
          <w:lang w:val="de-DE"/>
        </w:rPr>
        <w:t>n oben angegebenen Kontaktdaten.</w:t>
      </w:r>
    </w:p>
    <w:p>
      <w:pPr>
        <w:pStyle w:val="Brödtext"/>
        <w:jc w:val="both"/>
        <w:rPr>
          <w:b w:val="1"/>
          <w:bCs w:val="1"/>
        </w:rPr>
      </w:pPr>
    </w:p>
    <w:p>
      <w:pPr>
        <w:pStyle w:val="Brödtext"/>
        <w:jc w:val="both"/>
        <w:rPr>
          <w:b w:val="1"/>
          <w:bCs w:val="1"/>
        </w:rPr>
      </w:pPr>
    </w:p>
    <w:p>
      <w:pPr>
        <w:pStyle w:val="Brödtext"/>
        <w:jc w:val="both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98"/>
        <w:gridCol w:w="6332"/>
      </w:tblGrid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Art der Veranstaltung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Vortrag, Lesung, Filmvorf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ü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hrung, Podiumsdiskussion, Workshop...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Thema der Veranstaltung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 xml:space="preserve">Was ist das 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ü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bergeordnete Thema der Veranstaltung?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Institutionelle Anbindung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Wo soll die Veranstaltung stattfinden?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Termin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Zeitpunkt der Veranstaltung bitte so genau wie m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ö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glich angeben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H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 xml:space="preserve">he der beantragten finanziellen Mittel (in </w:t>
            </w:r>
            <w:r>
              <w:rPr>
                <w:rtl w:val="0"/>
              </w:rPr>
              <w:t>€</w:t>
            </w:r>
            <w:r>
              <w:rPr>
                <w:rtl w:val="0"/>
              </w:rPr>
              <w:t>)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Welche finanzielle F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ö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rderung soll durch das IZfG geschehen?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Einsatz der Mittel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Was genau soll finanziert werden?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Weitere gew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nschte Unterst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tzung durch das IZfG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Bewerbung der Veranstaltung, Moderation, technische Unterst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ü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tzung...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Eigenanteil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Wie sieht die finanzielle oder praktische Eigenbeteiligung aus?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Weitere Finanzierung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Sind weitere Mittel beantragt oder bewilligt?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Anbindung an die Lehre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Ist die Veranstaltung in den Lehrbetrieb der Uni eingebunden? W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ä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re dies m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ö</w:t>
            </w: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glich?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tl w:val="0"/>
              </w:rPr>
              <w:t>Daten der Kontaktperson</w:t>
            </w:r>
          </w:p>
          <w:p>
            <w:pPr>
              <w:pStyle w:val="Tabellstil 2"/>
            </w:pPr>
            <w:r>
              <w:rPr>
                <w:outline w:val="0"/>
                <w:color w:val="872257"/>
                <w:rtl w:val="0"/>
                <w:lang w:val="de-DE"/>
                <w14:textFill>
                  <w14:solidFill>
                    <w14:srgbClr w14:val="882257"/>
                  </w14:solidFill>
                </w14:textFill>
              </w:rPr>
              <w:t>Name, Anschrift und Erreichbarkeit</w:t>
            </w:r>
          </w:p>
        </w:tc>
        <w:tc>
          <w:tcPr>
            <w:tcW w:type="dxa" w:w="63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  <w:p>
            <w:pPr>
              <w:pStyle w:val="Tabellstil 2"/>
              <w:bidi w:val="0"/>
            </w:pPr>
          </w:p>
        </w:tc>
      </w:tr>
    </w:tbl>
    <w:p>
      <w:pPr>
        <w:pStyle w:val="Brödtext"/>
        <w:jc w:val="both"/>
      </w:pP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änk">
    <w:name w:val="Länk"/>
    <w:rPr>
      <w:u w:val="single"/>
    </w:rPr>
  </w:style>
  <w:style w:type="character" w:styleId="Hyperlink.0">
    <w:name w:val="Hyperlink.0"/>
    <w:basedOn w:val="Länk"/>
    <w:next w:val="Hyperlink.0"/>
    <w:rPr>
      <w:b w:val="1"/>
      <w:bCs w:val="1"/>
      <w:u w:val="none"/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